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FABF0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附件1：教师</w:t>
      </w:r>
      <w:r>
        <w:rPr>
          <w:rFonts w:hint="eastAsia"/>
          <w:color w:val="FF0000"/>
          <w:lang w:val="en-US" w:eastAsia="zh-CN"/>
        </w:rPr>
        <w:t>期中</w:t>
      </w:r>
      <w:r>
        <w:rPr>
          <w:rFonts w:hint="eastAsia"/>
          <w:lang w:val="en-US" w:eastAsia="zh-CN"/>
        </w:rPr>
        <w:t>成绩录入流程</w:t>
      </w:r>
    </w:p>
    <w:p w14:paraId="74D8E79E">
      <w:pPr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第一步</w:t>
      </w:r>
      <w:r>
        <w:rPr>
          <w:rFonts w:hint="eastAsia"/>
          <w:lang w:val="en-US" w:eastAsia="zh-CN"/>
        </w:rPr>
        <w:t>：</w:t>
      </w:r>
      <w:r>
        <w:rPr>
          <w:rFonts w:hint="eastAsia"/>
          <w:b/>
          <w:bCs/>
          <w:lang w:val="en-US" w:eastAsia="zh-CN"/>
        </w:rPr>
        <w:t>登录芜湖学院教务处网页，右下角点击“</w:t>
      </w:r>
      <w:r>
        <w:rPr>
          <w:rFonts w:hint="eastAsia"/>
          <w:b/>
          <w:bCs/>
          <w:color w:val="FF0000"/>
          <w:lang w:val="en-US" w:eastAsia="zh-CN"/>
        </w:rPr>
        <w:t>校无忧</w:t>
      </w:r>
      <w:r>
        <w:rPr>
          <w:rFonts w:hint="eastAsia"/>
          <w:b/>
          <w:bCs/>
          <w:lang w:val="en-US" w:eastAsia="zh-CN"/>
        </w:rPr>
        <w:t>”或直接输入网址</w:t>
      </w:r>
      <w:r>
        <w:rPr>
          <w:rFonts w:hint="eastAsia"/>
          <w:b/>
          <w:bCs/>
          <w:lang w:val="en-US" w:eastAsia="zh-CN"/>
        </w:rPr>
        <w:fldChar w:fldCharType="begin"/>
      </w:r>
      <w:r>
        <w:rPr>
          <w:rFonts w:hint="eastAsia"/>
          <w:b/>
          <w:bCs/>
          <w:lang w:val="en-US" w:eastAsia="zh-CN"/>
        </w:rPr>
        <w:instrText xml:space="preserve"> HYPERLINK "https://ehall.uwh.edu.cn/default/index.html#/" </w:instrText>
      </w:r>
      <w:r>
        <w:rPr>
          <w:rFonts w:hint="eastAsia"/>
          <w:b/>
          <w:bCs/>
          <w:lang w:val="en-US" w:eastAsia="zh-CN"/>
        </w:rPr>
        <w:fldChar w:fldCharType="separate"/>
      </w:r>
      <w:r>
        <w:rPr>
          <w:rStyle w:val="6"/>
          <w:rFonts w:hint="eastAsia"/>
          <w:b/>
          <w:bCs/>
          <w:lang w:val="en-US" w:eastAsia="zh-CN"/>
        </w:rPr>
        <w:t>https://ehall.uwh.edu.cn/default/index.html#/</w:t>
      </w:r>
      <w:r>
        <w:rPr>
          <w:rFonts w:hint="eastAsia"/>
          <w:b/>
          <w:bCs/>
          <w:lang w:val="en-US" w:eastAsia="zh-CN"/>
        </w:rPr>
        <w:fldChar w:fldCharType="end"/>
      </w:r>
      <w:r>
        <w:rPr>
          <w:rFonts w:hint="eastAsia"/>
          <w:b/>
          <w:bCs/>
          <w:lang w:val="en-US" w:eastAsia="zh-CN"/>
        </w:rPr>
        <w:t>输入用户名和密码。用户名为教师</w:t>
      </w:r>
      <w:r>
        <w:rPr>
          <w:rFonts w:hint="eastAsia"/>
          <w:b/>
          <w:bCs/>
          <w:color w:val="FF0000"/>
          <w:lang w:val="en-US" w:eastAsia="zh-CN"/>
        </w:rPr>
        <w:t>工号</w:t>
      </w:r>
      <w:r>
        <w:rPr>
          <w:rFonts w:hint="eastAsia"/>
          <w:b/>
          <w:bCs/>
          <w:lang w:val="en-US" w:eastAsia="zh-CN"/>
        </w:rPr>
        <w:t>（一般为人事处提供的工资号），密码为教师本人</w:t>
      </w:r>
      <w:r>
        <w:rPr>
          <w:rFonts w:hint="eastAsia"/>
          <w:b/>
          <w:bCs/>
          <w:color w:val="FF0000"/>
          <w:lang w:val="en-US" w:eastAsia="zh-CN"/>
        </w:rPr>
        <w:t>身份证号码后8位</w:t>
      </w:r>
      <w:r>
        <w:rPr>
          <w:rFonts w:hint="eastAsia"/>
          <w:b/>
          <w:bCs/>
          <w:lang w:val="en-US" w:eastAsia="zh-CN"/>
        </w:rPr>
        <w:t>（忘记密码请点击“忘记密码”自行找回）；如行政岗教师多重身份，注意在页面右上角切换“</w:t>
      </w:r>
      <w:r>
        <w:rPr>
          <w:rFonts w:hint="eastAsia"/>
          <w:b/>
          <w:bCs/>
          <w:color w:val="FF0000"/>
          <w:lang w:val="en-US" w:eastAsia="zh-CN"/>
        </w:rPr>
        <w:t>教师组</w:t>
      </w:r>
      <w:r>
        <w:rPr>
          <w:rFonts w:hint="eastAsia"/>
          <w:b/>
          <w:bCs/>
          <w:lang w:val="en-US" w:eastAsia="zh-CN"/>
        </w:rPr>
        <w:t>”方可录入。</w:t>
      </w:r>
      <w:r>
        <w:drawing>
          <wp:inline distT="0" distB="0" distL="114300" distR="114300">
            <wp:extent cx="5608955" cy="2746375"/>
            <wp:effectExtent l="0" t="0" r="10795" b="1587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8955" cy="274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4159C">
      <w:pPr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第二步</w:t>
      </w:r>
      <w:r>
        <w:rPr>
          <w:rFonts w:hint="eastAsia"/>
          <w:color w:val="FF0000"/>
          <w:lang w:val="en-US" w:eastAsia="zh-CN"/>
        </w:rPr>
        <w:t>：</w:t>
      </w:r>
      <w:r>
        <w:rPr>
          <w:rFonts w:hint="eastAsia"/>
          <w:b/>
          <w:bCs/>
          <w:lang w:val="en-US" w:eastAsia="zh-CN"/>
        </w:rPr>
        <w:t>点击进入“</w:t>
      </w:r>
      <w:r>
        <w:rPr>
          <w:rFonts w:hint="eastAsia"/>
          <w:b/>
          <w:bCs/>
          <w:color w:val="FF0000"/>
          <w:lang w:val="en-US" w:eastAsia="zh-CN"/>
        </w:rPr>
        <w:t>教务管理系统</w:t>
      </w:r>
      <w:r>
        <w:rPr>
          <w:rFonts w:hint="eastAsia"/>
          <w:b/>
          <w:bCs/>
          <w:lang w:val="en-US" w:eastAsia="zh-CN"/>
        </w:rPr>
        <w:t>”（箭头处），进入后可查看本学期成绩录入截止时间和可录入成绩教学班，再点击右边“立即进入。”</w:t>
      </w:r>
    </w:p>
    <w:p w14:paraId="3E6FD0FB">
      <w:r>
        <w:drawing>
          <wp:inline distT="0" distB="0" distL="114300" distR="114300">
            <wp:extent cx="5273040" cy="2694305"/>
            <wp:effectExtent l="0" t="0" r="3810" b="1079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9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F6D76">
      <w:pPr>
        <w:rPr>
          <w:rFonts w:hint="eastAsia"/>
          <w:lang w:val="en-US" w:eastAsia="zh-CN"/>
        </w:rPr>
      </w:pPr>
    </w:p>
    <w:p w14:paraId="322A8435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8595" cy="2291080"/>
            <wp:effectExtent l="0" t="0" r="8255" b="1397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29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7F191">
      <w:pPr>
        <w:rPr>
          <w:rFonts w:hint="default"/>
          <w:b/>
          <w:bCs/>
          <w:lang w:val="en-US"/>
        </w:rPr>
      </w:pPr>
      <w:r>
        <w:rPr>
          <w:rFonts w:hint="eastAsia"/>
          <w:b/>
          <w:bCs/>
          <w:lang w:val="en-US" w:eastAsia="zh-CN"/>
        </w:rPr>
        <w:t>第三步</w:t>
      </w:r>
      <w:r>
        <w:rPr>
          <w:rFonts w:hint="eastAsia"/>
          <w:lang w:val="en-US" w:eastAsia="zh-CN"/>
        </w:rPr>
        <w:t>：</w:t>
      </w:r>
      <w:r>
        <w:rPr>
          <w:rFonts w:hint="eastAsia"/>
          <w:b/>
          <w:bCs/>
          <w:color w:val="FF0000"/>
          <w:lang w:val="en-US" w:eastAsia="zh-CN"/>
        </w:rPr>
        <w:t>先设置总评成绩分项比例</w:t>
      </w:r>
      <w:r>
        <w:rPr>
          <w:rFonts w:hint="eastAsia"/>
          <w:lang w:val="en-US" w:eastAsia="zh-CN"/>
        </w:rPr>
        <w:t>。</w:t>
      </w:r>
      <w:r>
        <w:rPr>
          <w:rFonts w:hint="eastAsia"/>
          <w:b/>
          <w:bCs/>
          <w:lang w:val="en-US" w:eastAsia="zh-CN"/>
        </w:rPr>
        <w:t>点击录入进入教学班成绩页面，注意先点击</w:t>
      </w:r>
      <w:r>
        <w:rPr>
          <w:rFonts w:hint="eastAsia"/>
          <w:b/>
          <w:bCs/>
          <w:color w:val="FF0000"/>
          <w:lang w:val="en-US" w:eastAsia="zh-CN"/>
        </w:rPr>
        <w:t>“总评成绩录入”、</w:t>
      </w:r>
      <w:r>
        <w:rPr>
          <w:rFonts w:hint="eastAsia"/>
          <w:b/>
          <w:bCs/>
          <w:color w:val="auto"/>
          <w:lang w:val="en-US" w:eastAsia="zh-CN"/>
        </w:rPr>
        <w:t>点击</w:t>
      </w:r>
      <w:r>
        <w:rPr>
          <w:rFonts w:hint="eastAsia"/>
          <w:b/>
          <w:bCs/>
          <w:lang w:val="en-US" w:eastAsia="zh-CN"/>
        </w:rPr>
        <w:t>“</w:t>
      </w:r>
      <w:r>
        <w:rPr>
          <w:rFonts w:hint="eastAsia"/>
          <w:b/>
          <w:bCs/>
          <w:color w:val="FF0000"/>
          <w:lang w:val="en-US" w:eastAsia="zh-CN"/>
        </w:rPr>
        <w:t>录入</w:t>
      </w:r>
      <w:r>
        <w:rPr>
          <w:rFonts w:hint="eastAsia"/>
          <w:b/>
          <w:bCs/>
          <w:lang w:val="en-US" w:eastAsia="zh-CN"/>
        </w:rPr>
        <w:t>”（箭头处）设置总评各项成绩比例，如平时、期中、实验成绩等，注意期末成绩要设置在50%-70%之间。所有比例设置完成后，点击“</w:t>
      </w:r>
      <w:r>
        <w:rPr>
          <w:rFonts w:hint="eastAsia"/>
          <w:b/>
          <w:bCs/>
          <w:color w:val="FF0000"/>
          <w:lang w:val="en-US" w:eastAsia="zh-CN"/>
        </w:rPr>
        <w:t>确认</w:t>
      </w:r>
      <w:r>
        <w:rPr>
          <w:rFonts w:hint="eastAsia"/>
          <w:b/>
          <w:bCs/>
          <w:lang w:val="en-US" w:eastAsia="zh-CN"/>
        </w:rPr>
        <w:t>”关闭页面再返回“</w:t>
      </w:r>
      <w:r>
        <w:rPr>
          <w:rFonts w:hint="eastAsia"/>
          <w:b/>
          <w:bCs/>
          <w:color w:val="FF0000"/>
          <w:lang w:val="en-US" w:eastAsia="zh-CN"/>
        </w:rPr>
        <w:t>期中成绩录入”</w:t>
      </w:r>
      <w:r>
        <w:rPr>
          <w:rFonts w:hint="eastAsia"/>
          <w:b/>
          <w:bCs/>
          <w:lang w:val="en-US" w:eastAsia="zh-CN"/>
        </w:rPr>
        <w:t>界面。</w:t>
      </w:r>
    </w:p>
    <w:p w14:paraId="76F8A396">
      <w:r>
        <w:drawing>
          <wp:inline distT="0" distB="0" distL="114300" distR="114300">
            <wp:extent cx="5274310" cy="235458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C6F0F">
      <w:pPr>
        <w:numPr>
          <w:ilvl w:val="0"/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第四步：点击“</w:t>
      </w:r>
      <w:r>
        <w:rPr>
          <w:rFonts w:hint="eastAsia"/>
          <w:b/>
          <w:bCs/>
          <w:color w:val="FF0000"/>
          <w:lang w:val="en-US" w:eastAsia="zh-CN"/>
        </w:rPr>
        <w:t>期中成绩录入</w:t>
      </w:r>
      <w:r>
        <w:rPr>
          <w:rFonts w:hint="eastAsia"/>
          <w:b/>
          <w:bCs/>
          <w:lang w:val="en-US" w:eastAsia="zh-CN"/>
        </w:rPr>
        <w:t>”，点击“</w:t>
      </w:r>
      <w:r>
        <w:rPr>
          <w:rFonts w:hint="eastAsia"/>
          <w:b/>
          <w:bCs/>
          <w:color w:val="FF0000"/>
          <w:lang w:val="en-US" w:eastAsia="zh-CN"/>
        </w:rPr>
        <w:t>录入</w:t>
      </w:r>
      <w:r>
        <w:rPr>
          <w:rFonts w:hint="eastAsia"/>
          <w:b/>
          <w:bCs/>
          <w:lang w:val="en-US" w:eastAsia="zh-CN"/>
        </w:rPr>
        <w:t>”（箭头处），填写</w:t>
      </w:r>
      <w:r>
        <w:rPr>
          <w:rFonts w:hint="eastAsia"/>
          <w:b/>
          <w:bCs/>
          <w:color w:val="FF0000"/>
          <w:lang w:val="en-US" w:eastAsia="zh-CN"/>
        </w:rPr>
        <w:t>1项</w:t>
      </w:r>
      <w:r>
        <w:rPr>
          <w:rFonts w:hint="eastAsia"/>
          <w:b/>
          <w:bCs/>
          <w:lang w:val="en-US" w:eastAsia="zh-CN"/>
        </w:rPr>
        <w:t>期中成绩。</w:t>
      </w:r>
    </w:p>
    <w:p w14:paraId="25A74F89">
      <w:r>
        <w:drawing>
          <wp:inline distT="0" distB="0" distL="114300" distR="114300">
            <wp:extent cx="5266690" cy="1593850"/>
            <wp:effectExtent l="0" t="0" r="1016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CCDB0">
      <w:pPr>
        <w:numPr>
          <w:ilvl w:val="0"/>
          <w:numId w:val="0"/>
        </w:numPr>
        <w:ind w:leftChars="0"/>
      </w:pPr>
    </w:p>
    <w:p w14:paraId="67692E96">
      <w:pPr>
        <w:numPr>
          <w:ilvl w:val="0"/>
          <w:numId w:val="0"/>
        </w:numPr>
        <w:ind w:leftChars="0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第五步：</w:t>
      </w:r>
      <w:r>
        <w:rPr>
          <w:rFonts w:hint="eastAsia"/>
          <w:b/>
          <w:bCs/>
          <w:color w:val="FF0000"/>
          <w:lang w:val="en-US" w:eastAsia="zh-CN"/>
        </w:rPr>
        <w:t>开始录入</w:t>
      </w:r>
      <w:r>
        <w:rPr>
          <w:rFonts w:hint="eastAsia"/>
          <w:b/>
          <w:bCs/>
          <w:lang w:val="en-US" w:eastAsia="zh-CN"/>
        </w:rPr>
        <w:t>。核对教学名单学生是否有误。如有误，联系开课学院教学秘书老师处理。可单个录入，也可点击“</w:t>
      </w:r>
      <w:r>
        <w:rPr>
          <w:rFonts w:hint="eastAsia"/>
          <w:b/>
          <w:bCs/>
          <w:color w:val="FF0000"/>
          <w:lang w:val="en-US" w:eastAsia="zh-CN"/>
        </w:rPr>
        <w:t>导入成绩</w:t>
      </w:r>
      <w:r>
        <w:rPr>
          <w:rFonts w:hint="eastAsia"/>
          <w:b/>
          <w:bCs/>
          <w:lang w:val="en-US" w:eastAsia="zh-CN"/>
        </w:rPr>
        <w:t>”进行成绩导入。</w:t>
      </w:r>
    </w:p>
    <w:p w14:paraId="663874F0">
      <w:pPr>
        <w:numPr>
          <w:ilvl w:val="0"/>
          <w:numId w:val="0"/>
        </w:numPr>
        <w:ind w:leftChars="0"/>
      </w:pPr>
    </w:p>
    <w:p w14:paraId="110BD2F2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6055" cy="2651125"/>
            <wp:effectExtent l="0" t="0" r="10795" b="1587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65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F6CB4">
      <w:pPr>
        <w:numPr>
          <w:ilvl w:val="0"/>
          <w:numId w:val="0"/>
        </w:numPr>
        <w:ind w:leftChars="0"/>
      </w:pPr>
    </w:p>
    <w:p w14:paraId="22FC477A"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第六步：</w:t>
      </w:r>
      <w:r>
        <w:rPr>
          <w:rFonts w:hint="eastAsia"/>
          <w:b/>
          <w:bCs/>
          <w:color w:val="FF0000"/>
          <w:lang w:val="en-US" w:eastAsia="zh-CN"/>
        </w:rPr>
        <w:t>保存、提交成绩。</w:t>
      </w:r>
      <w:r>
        <w:rPr>
          <w:rFonts w:hint="eastAsia"/>
          <w:b/>
          <w:bCs/>
          <w:color w:val="auto"/>
          <w:lang w:val="en-US" w:eastAsia="zh-CN"/>
        </w:rPr>
        <w:t>如</w:t>
      </w:r>
      <w:r>
        <w:rPr>
          <w:rFonts w:hint="eastAsia"/>
          <w:b/>
          <w:bCs/>
          <w:lang w:val="en-US" w:eastAsia="zh-CN"/>
        </w:rPr>
        <w:t>合班教学或班级学生人数较多，建议右下角“每页显示”勾</w:t>
      </w:r>
      <w:bookmarkStart w:id="0" w:name="_GoBack"/>
      <w:bookmarkEnd w:id="0"/>
      <w:r>
        <w:rPr>
          <w:rFonts w:hint="eastAsia"/>
          <w:b/>
          <w:bCs/>
          <w:lang w:val="en-US" w:eastAsia="zh-CN"/>
        </w:rPr>
        <w:t>选“100”方便查看。录入完成，请检查是否有漏录、错录，暂存成绩，以便后续录入请点击“</w:t>
      </w:r>
      <w:r>
        <w:rPr>
          <w:rFonts w:hint="eastAsia"/>
          <w:b/>
          <w:bCs/>
          <w:color w:val="FF0000"/>
          <w:lang w:val="en-US" w:eastAsia="zh-CN"/>
        </w:rPr>
        <w:t>保存</w:t>
      </w:r>
      <w:r>
        <w:rPr>
          <w:rFonts w:hint="eastAsia"/>
          <w:b/>
          <w:bCs/>
          <w:lang w:val="en-US" w:eastAsia="zh-CN"/>
        </w:rPr>
        <w:t>”；如检查无误请点击“</w:t>
      </w:r>
      <w:r>
        <w:rPr>
          <w:rFonts w:hint="eastAsia"/>
          <w:b/>
          <w:bCs/>
          <w:color w:val="FF0000"/>
          <w:lang w:val="en-US" w:eastAsia="zh-CN"/>
        </w:rPr>
        <w:t>提交</w:t>
      </w:r>
      <w:r>
        <w:rPr>
          <w:rFonts w:hint="eastAsia"/>
          <w:b/>
          <w:bCs/>
          <w:lang w:val="en-US" w:eastAsia="zh-CN"/>
        </w:rPr>
        <w:t>”。提交后一般成绩不予修改。如需修改，则申请“成绩修改”。</w:t>
      </w:r>
    </w:p>
    <w:p w14:paraId="5A338D24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2C2F7460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05C42C3E">
      <w:pPr>
        <w:numPr>
          <w:ilvl w:val="0"/>
          <w:numId w:val="0"/>
        </w:numPr>
        <w:ind w:leftChars="0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【成绩修改注意事项】</w:t>
      </w:r>
    </w:p>
    <w:p w14:paraId="1D2D97EE">
      <w:pPr>
        <w:numPr>
          <w:ilvl w:val="0"/>
          <w:numId w:val="1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如期中成绩在成绩录入规定时间内提交后需修改，请联系学院教学秘书老师退回即可。</w:t>
      </w:r>
    </w:p>
    <w:p w14:paraId="7CDD5D0B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DB0B58D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如在规定时间外修改单项成绩，须在完成</w:t>
      </w:r>
      <w:r>
        <w:rPr>
          <w:rFonts w:hint="eastAsia"/>
          <w:b/>
          <w:bCs/>
          <w:color w:val="FF0000"/>
          <w:lang w:val="en-US" w:eastAsia="zh-CN"/>
        </w:rPr>
        <w:t>总评成绩</w:t>
      </w:r>
      <w:r>
        <w:rPr>
          <w:rFonts w:hint="eastAsia"/>
          <w:lang w:val="en-US" w:eastAsia="zh-CN"/>
        </w:rPr>
        <w:t>录入提交后（学期末），系统内申请“</w:t>
      </w:r>
      <w:r>
        <w:rPr>
          <w:rFonts w:hint="eastAsia"/>
          <w:b/>
          <w:bCs/>
          <w:color w:val="FF0000"/>
          <w:lang w:val="en-US" w:eastAsia="zh-CN"/>
        </w:rPr>
        <w:t>成绩变更”（见下图），</w:t>
      </w:r>
      <w:r>
        <w:rPr>
          <w:rFonts w:hint="eastAsia"/>
          <w:lang w:val="en-US" w:eastAsia="zh-CN"/>
        </w:rPr>
        <w:t>报学院教学秘书汇总</w:t>
      </w:r>
      <w:r>
        <w:rPr>
          <w:rFonts w:hint="eastAsia"/>
          <w:b/>
          <w:bCs/>
          <w:color w:val="FF0000"/>
          <w:lang w:val="en-US" w:eastAsia="zh-CN"/>
        </w:rPr>
        <w:t>系统审核、汇总</w:t>
      </w:r>
      <w:r>
        <w:rPr>
          <w:rFonts w:hint="eastAsia"/>
          <w:lang w:val="en-US" w:eastAsia="zh-CN"/>
        </w:rPr>
        <w:t>，以学院为单位至开课学院负责人签字、教务部门负责人审核签字，学籍学位科方可统一审核通过（流程详见附件3）</w:t>
      </w:r>
    </w:p>
    <w:p w14:paraId="4BAD6465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66690" cy="1862455"/>
            <wp:effectExtent l="0" t="0" r="10160" b="444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DCC9D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6ECDE6AD">
      <w:pPr>
        <w:rPr>
          <w:rFonts w:hint="eastAsia"/>
          <w:lang w:val="en-US" w:eastAsia="zh-CN"/>
        </w:rPr>
      </w:pPr>
    </w:p>
    <w:p w14:paraId="11A65F3F">
      <w:pPr>
        <w:rPr>
          <w:rFonts w:hint="eastAsia"/>
          <w:lang w:val="en-US" w:eastAsia="zh-CN"/>
        </w:rPr>
      </w:pPr>
    </w:p>
    <w:p w14:paraId="2C5CB3ED">
      <w:pPr>
        <w:rPr>
          <w:rFonts w:hint="eastAsia"/>
          <w:lang w:val="en-US" w:eastAsia="zh-CN"/>
        </w:rPr>
      </w:pPr>
    </w:p>
    <w:p w14:paraId="0E84C325">
      <w:pPr>
        <w:rPr>
          <w:rFonts w:hint="eastAsia"/>
          <w:lang w:val="en-US" w:eastAsia="zh-CN"/>
        </w:rPr>
      </w:pPr>
    </w:p>
    <w:p w14:paraId="3700EBEF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644352"/>
    <w:multiLevelType w:val="singleLevel"/>
    <w:tmpl w:val="356443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NjJmOGM3NzdiYzYzOTQ1MGNjN2FiOGRmNjllZjcifQ=="/>
  </w:docVars>
  <w:rsids>
    <w:rsidRoot w:val="0E9D7577"/>
    <w:rsid w:val="012F5F9F"/>
    <w:rsid w:val="02AF383B"/>
    <w:rsid w:val="03351867"/>
    <w:rsid w:val="044A30F0"/>
    <w:rsid w:val="05C72C4A"/>
    <w:rsid w:val="08D538D0"/>
    <w:rsid w:val="08F655F4"/>
    <w:rsid w:val="09774FD3"/>
    <w:rsid w:val="0B0D6827"/>
    <w:rsid w:val="0E9D7577"/>
    <w:rsid w:val="0FD61CDB"/>
    <w:rsid w:val="110A4DCF"/>
    <w:rsid w:val="11D81D3B"/>
    <w:rsid w:val="16E6314C"/>
    <w:rsid w:val="173E7243"/>
    <w:rsid w:val="18956BD8"/>
    <w:rsid w:val="1ABA46D4"/>
    <w:rsid w:val="1B34092A"/>
    <w:rsid w:val="1E7D6144"/>
    <w:rsid w:val="21582E98"/>
    <w:rsid w:val="2462322F"/>
    <w:rsid w:val="29211DC2"/>
    <w:rsid w:val="2A6E7289"/>
    <w:rsid w:val="2AE56AD3"/>
    <w:rsid w:val="2D510F65"/>
    <w:rsid w:val="2EE144CD"/>
    <w:rsid w:val="2FEA73B1"/>
    <w:rsid w:val="34727975"/>
    <w:rsid w:val="35B77D36"/>
    <w:rsid w:val="38174ABC"/>
    <w:rsid w:val="391D4354"/>
    <w:rsid w:val="3E4B54BF"/>
    <w:rsid w:val="3EFC4A0B"/>
    <w:rsid w:val="42D84935"/>
    <w:rsid w:val="469C7200"/>
    <w:rsid w:val="497F0713"/>
    <w:rsid w:val="4A007AA5"/>
    <w:rsid w:val="4AE76B91"/>
    <w:rsid w:val="4D5819A6"/>
    <w:rsid w:val="511314A2"/>
    <w:rsid w:val="53C9715A"/>
    <w:rsid w:val="567F4C77"/>
    <w:rsid w:val="59E52814"/>
    <w:rsid w:val="5B920779"/>
    <w:rsid w:val="5DD9443E"/>
    <w:rsid w:val="5F575554"/>
    <w:rsid w:val="635A1B7D"/>
    <w:rsid w:val="66061B48"/>
    <w:rsid w:val="66F978FF"/>
    <w:rsid w:val="680B78E9"/>
    <w:rsid w:val="68792AA5"/>
    <w:rsid w:val="699E02E9"/>
    <w:rsid w:val="6FF13869"/>
    <w:rsid w:val="70BA3EB1"/>
    <w:rsid w:val="71A16BC9"/>
    <w:rsid w:val="743C24E5"/>
    <w:rsid w:val="78E75809"/>
    <w:rsid w:val="7B2F5245"/>
    <w:rsid w:val="7B5B428C"/>
    <w:rsid w:val="7CB1685A"/>
    <w:rsid w:val="7F9F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731</Words>
  <Characters>783</Characters>
  <Lines>0</Lines>
  <Paragraphs>0</Paragraphs>
  <TotalTime>17</TotalTime>
  <ScaleCrop>false</ScaleCrop>
  <LinksUpToDate>false</LinksUpToDate>
  <CharactersWithSpaces>783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2024-05-16T06:30:00Z</dcterms:created>
  <dc:creator>shadow·moon</dc:creator>
  <cp:lastModifiedBy>WPS Wulaoshi</cp:lastModifiedBy>
  <dcterms:modified xsi:type="dcterms:W3CDTF">2025-04-17T07:05:26Z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726861B4832242D1B1C988DF3EC5D145_13</vt:lpwstr>
  </property>
  <property fmtid="{D5CDD505-2E9C-101B-9397-08002B2CF9AE}" pid="4" name="KSOTemplateDocerSaveRecord">
    <vt:lpwstr>eyJoZGlkIjoiYjUxMTA5Njk4Y2Y4YzVkMDYzNmVkMjBkNTYxZWI5N2IiLCJ1c2VySWQiOiIxNTMwMjkxMjc1In0=</vt:lpwstr>
  </property>
</Properties>
</file>